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8F74" w14:textId="77777777" w:rsidR="00056B62" w:rsidRDefault="00D24172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3ED07F79" wp14:editId="5FB71F9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88BE07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0F44E85D" wp14:editId="6192E3D7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8C7F9C" w14:textId="77777777" w:rsidR="00056B62" w:rsidRDefault="00D24172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sz w:val="10"/>
                              </w:rPr>
                              <w:t xml:space="preserve">. </w:t>
                            </w:r>
                            <w:r>
                              <w:rPr>
                                <w:rFonts w:ascii="Courier New"/>
                                <w:color w:val="8C031C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44E85D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328C7F9C" w14:textId="77777777" w:rsidR="00056B62" w:rsidRDefault="00D24172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sz w:val="10"/>
                        </w:rPr>
                        <w:t xml:space="preserve">. </w:t>
                      </w:r>
                      <w:r>
                        <w:rPr>
                          <w:rFonts w:ascii="Courier New"/>
                          <w:color w:val="8C031C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z w:val="78"/>
        </w:rPr>
        <w:t>.</w:t>
      </w:r>
      <w:r>
        <w:rPr>
          <w:rFonts w:ascii="Arial" w:hAnsi="Arial"/>
          <w:color w:val="8C031C"/>
          <w:sz w:val="17"/>
        </w:rPr>
        <w:t xml:space="preserve">• </w:t>
      </w:r>
      <w:r>
        <w:rPr>
          <w:rFonts w:ascii="Arial" w:hAnsi="Arial"/>
          <w:color w:val="8C031C"/>
          <w:sz w:val="78"/>
        </w:rPr>
        <w:t>.</w:t>
      </w:r>
      <w:r>
        <w:rPr>
          <w:rFonts w:ascii="Arial" w:hAnsi="Arial"/>
          <w:color w:val="8C031C"/>
          <w:sz w:val="37"/>
        </w:rPr>
        <w:t>•</w:t>
      </w:r>
    </w:p>
    <w:p w14:paraId="3B1F0CD0" w14:textId="77777777" w:rsidR="00056B62" w:rsidRDefault="00D24172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B3BA7D0" wp14:editId="1AA1C84E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6E4279" w14:textId="77777777" w:rsidR="00056B62" w:rsidRDefault="00D24172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z w:val="90"/>
                              </w:rPr>
                              <w:t>#EmpoweredU</w:t>
                            </w:r>
                          </w:p>
                          <w:p w14:paraId="5AF8D4FA" w14:textId="77777777" w:rsidR="00056B62" w:rsidRDefault="00D24172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BA7D0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026E4279" w14:textId="77777777" w:rsidR="00056B62" w:rsidRDefault="00D24172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z w:val="90"/>
                        </w:rPr>
                        <w:t>#EmpoweredU</w:t>
                      </w:r>
                    </w:p>
                    <w:p w14:paraId="5AF8D4FA" w14:textId="77777777" w:rsidR="00056B62" w:rsidRDefault="00D24172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z w:val="42"/>
        </w:rPr>
        <w:t>•</w:t>
      </w:r>
      <w:r>
        <w:rPr>
          <w:rFonts w:ascii="Arial" w:hAnsi="Arial"/>
          <w:color w:val="8C031C"/>
          <w:sz w:val="32"/>
        </w:rPr>
        <w:t>•</w:t>
      </w:r>
      <w:r>
        <w:rPr>
          <w:rFonts w:ascii="Times New Roman" w:hAnsi="Times New Roman"/>
          <w:color w:val="8C031C"/>
          <w:sz w:val="42"/>
        </w:rPr>
        <w:t>•</w:t>
      </w:r>
    </w:p>
    <w:p w14:paraId="313B5FD4" w14:textId="77777777" w:rsidR="00056B62" w:rsidRDefault="00D24172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sz w:val="32"/>
        </w:rPr>
        <w:t>•</w:t>
      </w:r>
    </w:p>
    <w:p w14:paraId="4DD820CE" w14:textId="77777777" w:rsidR="00056B62" w:rsidRDefault="00D24172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sz w:val="34"/>
        </w:rPr>
        <w:t>•</w:t>
      </w:r>
    </w:p>
    <w:p w14:paraId="776F620A" w14:textId="77777777" w:rsidR="00056B62" w:rsidRDefault="00D24172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z w:val="24"/>
        </w:rPr>
        <w:t>•</w:t>
      </w:r>
      <w:r>
        <w:rPr>
          <w:rFonts w:ascii="Arial" w:hAnsi="Arial"/>
          <w:color w:val="8C031C"/>
          <w:sz w:val="32"/>
        </w:rPr>
        <w:t>•</w:t>
      </w:r>
    </w:p>
    <w:p w14:paraId="0711065C" w14:textId="77777777" w:rsidR="00056B62" w:rsidRDefault="00D24172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z w:val="24"/>
        </w:rPr>
        <w:t>•</w:t>
      </w:r>
      <w:r>
        <w:rPr>
          <w:rFonts w:ascii="Arial" w:hAnsi="Arial"/>
          <w:color w:val="8C031C"/>
          <w:sz w:val="36"/>
        </w:rPr>
        <w:t>•</w:t>
      </w:r>
    </w:p>
    <w:p w14:paraId="332D9A1D" w14:textId="77777777" w:rsidR="00056B62" w:rsidRDefault="00D24172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sz w:val="26"/>
        </w:rPr>
        <w:t>•</w:t>
      </w:r>
    </w:p>
    <w:p w14:paraId="777E2831" w14:textId="77777777" w:rsidR="00056B62" w:rsidRDefault="00056B62">
      <w:pPr>
        <w:pStyle w:val="BodyText"/>
        <w:ind w:left="0" w:firstLine="0"/>
        <w:rPr>
          <w:rFonts w:ascii="Arial"/>
          <w:sz w:val="28"/>
        </w:rPr>
      </w:pPr>
    </w:p>
    <w:p w14:paraId="3DD8E1F4" w14:textId="77777777" w:rsidR="00056B62" w:rsidRDefault="00056B62">
      <w:pPr>
        <w:pStyle w:val="BodyText"/>
        <w:ind w:left="0" w:firstLine="0"/>
        <w:rPr>
          <w:rFonts w:ascii="Arial"/>
          <w:sz w:val="28"/>
        </w:rPr>
      </w:pPr>
    </w:p>
    <w:p w14:paraId="446114BF" w14:textId="77777777" w:rsidR="00056B62" w:rsidRDefault="00056B62">
      <w:pPr>
        <w:pStyle w:val="BodyText"/>
        <w:spacing w:before="7"/>
        <w:ind w:left="0" w:firstLine="0"/>
        <w:rPr>
          <w:rFonts w:ascii="Arial"/>
          <w:sz w:val="37"/>
        </w:rPr>
      </w:pPr>
    </w:p>
    <w:p w14:paraId="5B65CBB0" w14:textId="77777777" w:rsidR="00056B62" w:rsidRDefault="00D24172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sz w:val="38"/>
        </w:rPr>
        <w:t>.</w:t>
      </w:r>
    </w:p>
    <w:p w14:paraId="6B43F2C8" w14:textId="77777777" w:rsidR="00056B62" w:rsidRDefault="00D24172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sz w:val="42"/>
        </w:rPr>
        <w:t>.</w:t>
      </w:r>
    </w:p>
    <w:p w14:paraId="28C5C650" w14:textId="77777777" w:rsidR="00056B62" w:rsidRDefault="00D24172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sz w:val="38"/>
        </w:rPr>
        <w:t>.</w:t>
      </w:r>
    </w:p>
    <w:p w14:paraId="4655B504" w14:textId="77777777" w:rsidR="00056B62" w:rsidRDefault="00D24172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sz w:val="38"/>
        </w:rPr>
        <w:t>.</w:t>
      </w:r>
    </w:p>
    <w:p w14:paraId="610E3F01" w14:textId="77777777" w:rsidR="00056B62" w:rsidRDefault="00D24172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sz w:val="46"/>
        </w:rPr>
        <w:t>.</w:t>
      </w:r>
    </w:p>
    <w:p w14:paraId="7A94006C" w14:textId="77777777" w:rsidR="00056B62" w:rsidRDefault="00D24172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sz w:val="38"/>
        </w:rPr>
        <w:t>.</w:t>
      </w:r>
    </w:p>
    <w:p w14:paraId="1AE12121" w14:textId="77777777" w:rsidR="00056B62" w:rsidRDefault="00056B62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49C0A60F" w14:textId="77777777" w:rsidR="00056B62" w:rsidRDefault="00D24172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B8E27D6" wp14:editId="279B0BDE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8010F0" w14:textId="77777777" w:rsidR="00056B62" w:rsidRDefault="00D24172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sz w:val="58"/>
                              </w:rPr>
                              <w:t xml:space="preserve">U </w:t>
                            </w:r>
                            <w:r>
                              <w:rPr>
                                <w:rFonts w:ascii="Arial"/>
                                <w:color w:val="CA2F49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E27D6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438010F0" w14:textId="77777777" w:rsidR="00056B62" w:rsidRDefault="00D24172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sz w:val="58"/>
                        </w:rPr>
                        <w:t xml:space="preserve">U </w:t>
                      </w:r>
                      <w:r>
                        <w:rPr>
                          <w:rFonts w:ascii="Arial"/>
                          <w:color w:val="CA2F49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777577"/>
          <w:sz w:val="10"/>
        </w:rPr>
        <w:t>THEUNIVERSITYOFUTAH</w:t>
      </w:r>
    </w:p>
    <w:p w14:paraId="7EAF7AB1" w14:textId="77777777" w:rsidR="00056B62" w:rsidRPr="007312F0" w:rsidRDefault="00D24172">
      <w:pPr>
        <w:spacing w:line="172" w:lineRule="exact"/>
        <w:ind w:left="1106"/>
        <w:rPr>
          <w:rFonts w:ascii="Times New Roman"/>
          <w:b/>
          <w:sz w:val="16"/>
          <w:szCs w:val="20"/>
        </w:rPr>
      </w:pPr>
      <w:r w:rsidRPr="007312F0">
        <w:rPr>
          <w:rFonts w:ascii="Times New Roman"/>
          <w:b/>
          <w:color w:val="231F1F"/>
          <w:sz w:val="16"/>
          <w:szCs w:val="20"/>
        </w:rPr>
        <w:t>DEPARTAMENTO DE</w:t>
      </w:r>
    </w:p>
    <w:p w14:paraId="2D02D210" w14:textId="77777777" w:rsidR="00056B62" w:rsidRPr="007312F0" w:rsidRDefault="00D24172">
      <w:pPr>
        <w:spacing w:line="196" w:lineRule="exact"/>
        <w:ind w:left="1089"/>
        <w:rPr>
          <w:rFonts w:ascii="Arial" w:hAnsi="Arial" w:cs="Arial"/>
          <w:b/>
          <w:sz w:val="15"/>
          <w:szCs w:val="15"/>
        </w:rPr>
      </w:pPr>
      <w:r w:rsidRPr="007312F0">
        <w:rPr>
          <w:rFonts w:ascii="Arial" w:hAnsi="Arial" w:cs="Arial"/>
          <w:b/>
          <w:color w:val="231F1F"/>
          <w:sz w:val="15"/>
          <w:szCs w:val="15"/>
        </w:rPr>
        <w:t>SEGURANÇA PÚBLICA</w:t>
      </w:r>
    </w:p>
    <w:p w14:paraId="604169BB" w14:textId="77777777" w:rsidR="00056B62" w:rsidRDefault="00056B62">
      <w:pPr>
        <w:spacing w:line="196" w:lineRule="exact"/>
        <w:rPr>
          <w:rFonts w:ascii="Arial"/>
          <w:sz w:val="19"/>
        </w:rPr>
        <w:sectPr w:rsidR="00056B62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4882146F" w14:textId="77777777" w:rsidR="00056B62" w:rsidRDefault="00D24172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0223164C" wp14:editId="171B2280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C5B59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07074785" wp14:editId="3D4F7A94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32AAD8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2D1E61A0" wp14:editId="0193F326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4A95BA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23E398E0" wp14:editId="6D6C9952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196D5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A42E339" wp14:editId="7313F0AC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E3779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4156B693" w14:textId="77777777" w:rsidR="00056B62" w:rsidRDefault="00056B62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36A6ED7C" w14:textId="77777777" w:rsidR="00056B62" w:rsidRDefault="00D24172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F04F722" wp14:editId="5C89CEE8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6A1DC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3CF17DD9" w14:textId="77777777" w:rsidR="00056B62" w:rsidRDefault="00056B62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1775B278" w14:textId="77777777" w:rsidR="00056B62" w:rsidRPr="00D24172" w:rsidRDefault="00D24172">
      <w:pPr>
        <w:spacing w:before="10" w:line="550" w:lineRule="exact"/>
        <w:ind w:left="245"/>
        <w:rPr>
          <w:rFonts w:ascii="Lucida Sans"/>
          <w:b/>
          <w:sz w:val="44"/>
          <w:szCs w:val="16"/>
        </w:rPr>
      </w:pPr>
      <w:r w:rsidRPr="00D24172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2DD38847" wp14:editId="271FD826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04D653" id="Group 28" o:spid="_x0000_s1026" style="position:absolute;margin-left:164.35pt;margin-top:-28.75pt;width:1.25pt;height:15pt;z-index:251658752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D24172">
        <w:rPr>
          <w:rFonts w:ascii="Lucida Sans"/>
          <w:b/>
          <w:color w:val="FFFFFF"/>
          <w:sz w:val="44"/>
          <w:szCs w:val="16"/>
        </w:rPr>
        <w:t>RECURSOS</w:t>
      </w:r>
    </w:p>
    <w:p w14:paraId="194C67C2" w14:textId="77777777" w:rsidR="00056B62" w:rsidRDefault="00D24172">
      <w:pPr>
        <w:spacing w:line="361" w:lineRule="exact"/>
        <w:ind w:left="250"/>
        <w:rPr>
          <w:rFonts w:ascii="Lucida Sans"/>
          <w:b/>
          <w:sz w:val="37"/>
        </w:rPr>
      </w:pPr>
      <w:r>
        <w:rPr>
          <w:rFonts w:ascii="Lucida Sans"/>
          <w:b/>
          <w:color w:val="FFFFFF"/>
          <w:sz w:val="37"/>
        </w:rPr>
        <w:t>DO CAMPUS</w:t>
      </w:r>
    </w:p>
    <w:p w14:paraId="23353FDD" w14:textId="77777777" w:rsidR="00056B62" w:rsidRDefault="00D24172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BB3E0CE" wp14:editId="0EC3FEC1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D1849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4CDFD893" w14:textId="77777777" w:rsidR="00056B62" w:rsidRDefault="00D24172">
      <w:pPr>
        <w:spacing w:before="191"/>
        <w:ind w:left="250"/>
        <w:rPr>
          <w:rFonts w:ascii="Century Gothic"/>
          <w:b/>
        </w:rPr>
      </w:pPr>
      <w:r>
        <w:rPr>
          <w:rFonts w:ascii="Century Gothic"/>
          <w:b/>
          <w:color w:val="FFFFFF"/>
        </w:rPr>
        <w:t>911 para emerg</w:t>
      </w:r>
      <w:r>
        <w:rPr>
          <w:rFonts w:ascii="Century Gothic"/>
          <w:b/>
          <w:color w:val="FFFFFF"/>
        </w:rPr>
        <w:t>ê</w:t>
      </w:r>
      <w:r>
        <w:rPr>
          <w:rFonts w:ascii="Century Gothic"/>
          <w:b/>
          <w:color w:val="FFFFFF"/>
        </w:rPr>
        <w:t>ncias</w:t>
      </w:r>
    </w:p>
    <w:p w14:paraId="428470B2" w14:textId="77777777" w:rsidR="00056B62" w:rsidRPr="00D24172" w:rsidRDefault="00D24172">
      <w:pPr>
        <w:spacing w:before="100"/>
        <w:ind w:left="250"/>
        <w:rPr>
          <w:rFonts w:ascii="Century Gothic"/>
          <w:b/>
          <w:sz w:val="18"/>
          <w:szCs w:val="18"/>
        </w:rPr>
      </w:pPr>
      <w:r w:rsidRPr="00D24172">
        <w:rPr>
          <w:rFonts w:ascii="Century Gothic"/>
          <w:b/>
          <w:color w:val="FFFFFF"/>
          <w:sz w:val="18"/>
          <w:szCs w:val="18"/>
        </w:rPr>
        <w:t>801-585-2677 para despacho</w:t>
      </w:r>
    </w:p>
    <w:p w14:paraId="6DE428B7" w14:textId="77777777" w:rsidR="00056B62" w:rsidRDefault="00D24172">
      <w:pPr>
        <w:pStyle w:val="Heading1"/>
        <w:spacing w:before="131"/>
      </w:pPr>
      <w:r>
        <w:rPr>
          <w:color w:val="FFFFFF"/>
        </w:rPr>
        <w:t>Polícia da Universidade</w:t>
      </w:r>
    </w:p>
    <w:p w14:paraId="64FADC54" w14:textId="77777777" w:rsidR="00056B62" w:rsidRDefault="00D2417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z w:val="16"/>
        </w:rPr>
        <w:t>police.utah.edu</w:t>
      </w:r>
    </w:p>
    <w:p w14:paraId="06E3796E" w14:textId="77777777" w:rsidR="00056B62" w:rsidRPr="00D24172" w:rsidRDefault="00D24172">
      <w:pPr>
        <w:pStyle w:val="Heading1"/>
        <w:rPr>
          <w:sz w:val="18"/>
          <w:szCs w:val="18"/>
        </w:rPr>
      </w:pPr>
      <w:r w:rsidRPr="00D24172">
        <w:rPr>
          <w:color w:val="FFFFFF"/>
          <w:sz w:val="18"/>
          <w:szCs w:val="18"/>
        </w:rPr>
        <w:t>Defensores de vítimas de crimes</w:t>
      </w:r>
    </w:p>
    <w:p w14:paraId="5FB62E8D" w14:textId="77777777" w:rsidR="00056B62" w:rsidRDefault="00D2417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z w:val="16"/>
        </w:rPr>
        <w:t>Disponível 24h</w:t>
      </w:r>
    </w:p>
    <w:p w14:paraId="6B24BCE6" w14:textId="77777777" w:rsidR="00056B62" w:rsidRPr="00D24172" w:rsidRDefault="00D24172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5"/>
          <w:szCs w:val="15"/>
        </w:rPr>
      </w:pPr>
      <w:r w:rsidRPr="00D24172">
        <w:rPr>
          <w:color w:val="FFFFFF"/>
          <w:sz w:val="15"/>
          <w:szCs w:val="15"/>
        </w:rPr>
        <w:t>safety.utah.edu/crime-victim-advocates</w:t>
      </w:r>
    </w:p>
    <w:p w14:paraId="7B6FB00C" w14:textId="77777777" w:rsidR="00056B62" w:rsidRDefault="00D24172">
      <w:pPr>
        <w:pStyle w:val="Heading1"/>
        <w:spacing w:before="142"/>
      </w:pPr>
      <w:r>
        <w:rPr>
          <w:color w:val="FFFFFF"/>
        </w:rPr>
        <w:t>Segurança do campus</w:t>
      </w:r>
    </w:p>
    <w:p w14:paraId="06C1BD2A" w14:textId="77777777" w:rsidR="00056B62" w:rsidRPr="00D24172" w:rsidRDefault="00D2417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3"/>
          <w:szCs w:val="13"/>
        </w:rPr>
      </w:pPr>
      <w:r w:rsidRPr="00D24172">
        <w:rPr>
          <w:color w:val="FFFFFF"/>
          <w:sz w:val="13"/>
          <w:szCs w:val="13"/>
        </w:rPr>
        <w:t>Escoltas protegidas e assistência motorizada</w:t>
      </w:r>
    </w:p>
    <w:p w14:paraId="5182B106" w14:textId="77777777" w:rsidR="00056B62" w:rsidRDefault="00D24172">
      <w:pPr>
        <w:pStyle w:val="Heading1"/>
      </w:pPr>
      <w:r>
        <w:rPr>
          <w:color w:val="FFFFFF"/>
        </w:rPr>
        <w:t>SafeU</w:t>
      </w:r>
    </w:p>
    <w:p w14:paraId="1DCE18EF" w14:textId="77777777" w:rsidR="00056B62" w:rsidRDefault="00D2417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z w:val="16"/>
        </w:rPr>
        <w:t>Recursos para denúncias</w:t>
      </w:r>
    </w:p>
    <w:p w14:paraId="069F55EE" w14:textId="77777777" w:rsidR="00056B62" w:rsidRDefault="00D24172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z w:val="16"/>
        </w:rPr>
        <w:t>safeu.utah.edu</w:t>
      </w:r>
    </w:p>
    <w:p w14:paraId="29B03B6B" w14:textId="77777777" w:rsidR="00056B62" w:rsidRPr="00D24172" w:rsidRDefault="00D24172">
      <w:pPr>
        <w:pStyle w:val="Heading1"/>
        <w:rPr>
          <w:sz w:val="18"/>
          <w:szCs w:val="18"/>
        </w:rPr>
      </w:pPr>
      <w:r w:rsidRPr="00D24172">
        <w:rPr>
          <w:color w:val="FFFFFF"/>
          <w:sz w:val="18"/>
          <w:szCs w:val="18"/>
        </w:rPr>
        <w:t>Segurança Pública da Universidade</w:t>
      </w:r>
    </w:p>
    <w:p w14:paraId="68E434EF" w14:textId="77777777" w:rsidR="00056B62" w:rsidRDefault="00D2417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z w:val="16"/>
        </w:rPr>
        <w:t>Dicas e iniciativas de segurança</w:t>
      </w:r>
    </w:p>
    <w:p w14:paraId="15CFB674" w14:textId="77777777" w:rsidR="00056B62" w:rsidRDefault="00D24172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z w:val="16"/>
        </w:rPr>
        <w:t>Relatórios anuais de segurança</w:t>
      </w:r>
    </w:p>
    <w:p w14:paraId="5C973CC2" w14:textId="77777777" w:rsidR="00056B62" w:rsidRDefault="00D24172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z w:val="16"/>
        </w:rPr>
        <w:t>Feedback</w:t>
      </w:r>
    </w:p>
    <w:p w14:paraId="3102B64B" w14:textId="77777777" w:rsidR="00056B62" w:rsidRDefault="00D24172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z w:val="16"/>
        </w:rPr>
        <w:t>safety.utah.edu</w:t>
      </w:r>
    </w:p>
    <w:p w14:paraId="50183097" w14:textId="77777777" w:rsidR="00056B62" w:rsidRDefault="00D24172">
      <w:pPr>
        <w:pStyle w:val="Heading1"/>
        <w:spacing w:before="142"/>
      </w:pPr>
      <w:r>
        <w:rPr>
          <w:color w:val="FFFFFF"/>
        </w:rPr>
        <w:t>Gestão de Emergências</w:t>
      </w:r>
    </w:p>
    <w:p w14:paraId="4B0CE66C" w14:textId="77777777" w:rsidR="00056B62" w:rsidRDefault="00D2417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z w:val="16"/>
        </w:rPr>
        <w:t>Prontidão para emergências</w:t>
      </w:r>
    </w:p>
    <w:p w14:paraId="48F0A7B5" w14:textId="77777777" w:rsidR="00056B62" w:rsidRDefault="00D24172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z w:val="16"/>
        </w:rPr>
        <w:t>Alertas no campus</w:t>
      </w:r>
    </w:p>
    <w:p w14:paraId="535EA8DD" w14:textId="77777777" w:rsidR="00056B62" w:rsidRDefault="00D24172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z w:val="16"/>
        </w:rPr>
        <w:t>emergency.utah.edu</w:t>
      </w:r>
    </w:p>
    <w:p w14:paraId="71810584" w14:textId="77777777" w:rsidR="00056B62" w:rsidRDefault="00D24172">
      <w:pPr>
        <w:pStyle w:val="Heading1"/>
      </w:pPr>
      <w:r>
        <w:rPr>
          <w:color w:val="FFFFFF"/>
        </w:rPr>
        <w:t>SafeRide</w:t>
      </w:r>
    </w:p>
    <w:p w14:paraId="7DBD93FB" w14:textId="77777777" w:rsidR="00056B62" w:rsidRDefault="00D2417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z w:val="16"/>
        </w:rPr>
        <w:t>Seg-Sex, 6:00 às 00:30</w:t>
      </w:r>
    </w:p>
    <w:p w14:paraId="6CE30E46" w14:textId="77777777" w:rsidR="00056B62" w:rsidRPr="00D24172" w:rsidRDefault="00D24172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4"/>
          <w:szCs w:val="14"/>
        </w:rPr>
      </w:pPr>
      <w:r w:rsidRPr="00D24172">
        <w:rPr>
          <w:color w:val="FFFFFF"/>
          <w:sz w:val="14"/>
          <w:szCs w:val="14"/>
        </w:rPr>
        <w:t>Baixe o App Transloc para o Campus Principal:</w:t>
      </w:r>
    </w:p>
    <w:p w14:paraId="5DA78AA4" w14:textId="77777777" w:rsidR="00056B62" w:rsidRDefault="00D24172">
      <w:pPr>
        <w:pStyle w:val="BodyText"/>
        <w:spacing w:before="2"/>
        <w:ind w:left="0" w:right="267" w:firstLine="0"/>
        <w:jc w:val="right"/>
      </w:pPr>
      <w:r>
        <w:rPr>
          <w:color w:val="FFFFFF"/>
        </w:rPr>
        <w:t>commuterservices.utah.edu/safe-ride</w:t>
      </w:r>
    </w:p>
    <w:p w14:paraId="7F7E8F1D" w14:textId="77777777" w:rsidR="00056B62" w:rsidRDefault="00D24172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1010E345" wp14:editId="72EB8789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95ADD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50BB78D2" wp14:editId="4316F96A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57C91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sz w:val="16"/>
        </w:rPr>
        <w:t>801-231-9058 (do Research Park)</w:t>
      </w:r>
    </w:p>
    <w:p w14:paraId="35454E10" w14:textId="77777777" w:rsidR="00056B62" w:rsidRDefault="00D24172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36B2B47" wp14:editId="21681F7B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BD8C6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056B62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C44FB"/>
    <w:multiLevelType w:val="hybridMultilevel"/>
    <w:tmpl w:val="144AC3BA"/>
    <w:lvl w:ilvl="0" w:tplc="2824615A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37BE023E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6F884DF8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7A92D36C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50FE99BC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3E6AC3B6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A80C4060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1F6496D0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0D026ED4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62"/>
    <w:rsid w:val="00056B62"/>
    <w:rsid w:val="005A7A6D"/>
    <w:rsid w:val="007312F0"/>
    <w:rsid w:val="00D2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4BCB"/>
  <w15:docId w15:val="{2D3360D5-7910-4729-BB9F-832A323A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F4D98C0B-9B27-4355-9C15-9AF2FE4C7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98081-8868-4DD6-A7E8-F18C29B2C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5723C-D1C5-48D5-8A80-497BD3EAFBBD}">
  <ds:schemaRefs>
    <ds:schemaRef ds:uri="http://purl.org/dc/terms/"/>
    <ds:schemaRef ds:uri="a94ba9b2-505e-472b-819b-697ef008b9b8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c3770b6-3e4a-407c-9d06-7febc0f6b5f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2023-07-31T17:39:00Z</dcterms:created>
  <dcterms:modified xsi:type="dcterms:W3CDTF">2023-07-31T17:39:00Z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